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60" w:rsidRPr="00534860" w:rsidRDefault="005119E9" w:rsidP="0046450D">
      <w:pPr>
        <w:jc w:val="center"/>
        <w:rPr>
          <w:b/>
          <w:sz w:val="28"/>
          <w:szCs w:val="28"/>
          <w:lang w:val="en-US"/>
        </w:rPr>
      </w:pPr>
      <w:r>
        <w:rPr>
          <w:b/>
          <w:sz w:val="28"/>
          <w:szCs w:val="28"/>
          <w:lang w:val="en-US"/>
        </w:rPr>
        <w:t xml:space="preserve">French/German </w:t>
      </w:r>
      <w:r w:rsidR="00534860" w:rsidRPr="00534860">
        <w:rPr>
          <w:b/>
          <w:sz w:val="28"/>
          <w:szCs w:val="28"/>
          <w:lang w:val="en-US"/>
        </w:rPr>
        <w:t>PhD position at the University of Strasbourg</w:t>
      </w:r>
      <w:r>
        <w:rPr>
          <w:b/>
          <w:sz w:val="28"/>
          <w:szCs w:val="28"/>
          <w:lang w:val="en-US"/>
        </w:rPr>
        <w:t xml:space="preserve"> and </w:t>
      </w:r>
      <w:r w:rsidRPr="005119E9">
        <w:rPr>
          <w:b/>
          <w:sz w:val="28"/>
          <w:szCs w:val="28"/>
          <w:lang w:val="en-US"/>
        </w:rPr>
        <w:t>Karlsruhe Institute of Technology</w:t>
      </w:r>
    </w:p>
    <w:p w:rsidR="00534860" w:rsidRDefault="00534860" w:rsidP="002B2164">
      <w:pPr>
        <w:jc w:val="center"/>
        <w:rPr>
          <w:b/>
          <w:sz w:val="20"/>
          <w:szCs w:val="20"/>
          <w:lang w:val="en-US"/>
        </w:rPr>
      </w:pPr>
    </w:p>
    <w:p w:rsidR="002B2164" w:rsidRPr="0010348B" w:rsidRDefault="002B2164" w:rsidP="002B2164">
      <w:pPr>
        <w:rPr>
          <w:rFonts w:ascii="Arial" w:hAnsi="Arial" w:cs="Arial"/>
          <w:color w:val="000000"/>
          <w:sz w:val="18"/>
          <w:szCs w:val="18"/>
          <w:lang w:val="en-US"/>
        </w:rPr>
        <w:sectPr w:rsidR="002B2164" w:rsidRPr="0010348B">
          <w:headerReference w:type="default" r:id="rId7"/>
          <w:footerReference w:type="default" r:id="rId8"/>
          <w:pgSz w:w="11906" w:h="16838"/>
          <w:pgMar w:top="1417" w:right="1417" w:bottom="1417" w:left="1417" w:header="708" w:footer="708" w:gutter="0"/>
          <w:cols w:space="708"/>
          <w:docGrid w:linePitch="360"/>
        </w:sectPr>
      </w:pPr>
    </w:p>
    <w:p w:rsidR="002B2164" w:rsidRPr="002B2164" w:rsidRDefault="0059027C" w:rsidP="002B2164">
      <w:pPr>
        <w:rPr>
          <w:rFonts w:ascii="Arial" w:hAnsi="Arial" w:cs="Arial"/>
          <w:color w:val="000000"/>
          <w:sz w:val="18"/>
          <w:szCs w:val="18"/>
        </w:rPr>
      </w:pPr>
      <w:r>
        <w:rPr>
          <w:rFonts w:ascii="Arial" w:hAnsi="Arial" w:cs="Arial"/>
          <w:color w:val="000000"/>
          <w:sz w:val="18"/>
          <w:szCs w:val="18"/>
        </w:rPr>
        <w:lastRenderedPageBreak/>
        <w:t xml:space="preserve">Laboratoire de </w:t>
      </w:r>
      <w:proofErr w:type="spellStart"/>
      <w:r>
        <w:rPr>
          <w:rFonts w:ascii="Arial" w:hAnsi="Arial" w:cs="Arial"/>
          <w:color w:val="000000"/>
          <w:sz w:val="18"/>
          <w:szCs w:val="18"/>
        </w:rPr>
        <w:t>Biophotonique</w:t>
      </w:r>
      <w:proofErr w:type="spellEnd"/>
      <w:r>
        <w:rPr>
          <w:rFonts w:ascii="Arial" w:hAnsi="Arial" w:cs="Arial"/>
          <w:color w:val="000000"/>
          <w:sz w:val="18"/>
          <w:szCs w:val="18"/>
        </w:rPr>
        <w:t xml:space="preserve"> et Pharmacologie</w:t>
      </w:r>
      <w:r w:rsidR="002B2164" w:rsidRPr="002B2164">
        <w:rPr>
          <w:rFonts w:ascii="Arial" w:hAnsi="Arial" w:cs="Arial"/>
          <w:color w:val="000000"/>
          <w:sz w:val="18"/>
          <w:szCs w:val="18"/>
        </w:rPr>
        <w:t xml:space="preserve"> </w:t>
      </w:r>
      <w:r w:rsidR="009F78D5">
        <w:rPr>
          <w:rFonts w:ascii="Arial" w:hAnsi="Arial" w:cs="Arial"/>
          <w:color w:val="000000"/>
          <w:sz w:val="18"/>
          <w:szCs w:val="18"/>
        </w:rPr>
        <w:t xml:space="preserve">(LBP) </w:t>
      </w:r>
      <w:r w:rsidR="002B2164">
        <w:rPr>
          <w:rFonts w:ascii="Arial" w:hAnsi="Arial" w:cs="Arial"/>
          <w:color w:val="000000"/>
          <w:sz w:val="18"/>
          <w:szCs w:val="18"/>
        </w:rPr>
        <w:t>UMR 7213 CNRS</w:t>
      </w:r>
      <w:r>
        <w:rPr>
          <w:rFonts w:ascii="Arial" w:hAnsi="Arial" w:cs="Arial"/>
          <w:color w:val="000000"/>
          <w:sz w:val="18"/>
          <w:szCs w:val="18"/>
        </w:rPr>
        <w:br/>
        <w:t>Faculté de Pharmacie</w:t>
      </w:r>
      <w:r>
        <w:rPr>
          <w:rFonts w:ascii="Arial" w:hAnsi="Arial" w:cs="Arial"/>
          <w:color w:val="000000"/>
          <w:sz w:val="18"/>
          <w:szCs w:val="18"/>
        </w:rPr>
        <w:br/>
        <w:t>74 route du Rhin</w:t>
      </w:r>
      <w:r>
        <w:rPr>
          <w:rFonts w:ascii="Arial" w:hAnsi="Arial" w:cs="Arial"/>
          <w:color w:val="000000"/>
          <w:sz w:val="18"/>
          <w:szCs w:val="18"/>
        </w:rPr>
        <w:br/>
        <w:t xml:space="preserve">F - 67401 Illkirch </w:t>
      </w:r>
      <w:r>
        <w:rPr>
          <w:rFonts w:ascii="Arial" w:hAnsi="Arial" w:cs="Arial"/>
          <w:color w:val="000000"/>
          <w:sz w:val="18"/>
          <w:szCs w:val="18"/>
        </w:rPr>
        <w:br/>
      </w:r>
      <w:r w:rsidR="002B2164" w:rsidRPr="002B2164">
        <w:rPr>
          <w:rFonts w:ascii="Arial" w:hAnsi="Arial" w:cs="Arial"/>
          <w:color w:val="000000"/>
          <w:sz w:val="18"/>
          <w:szCs w:val="18"/>
        </w:rPr>
        <w:t>http://www-lbp.unistra.fr/rubrique3.html</w:t>
      </w:r>
    </w:p>
    <w:p w:rsidR="002B2164" w:rsidRDefault="002B2164" w:rsidP="002B2164">
      <w:pPr>
        <w:rPr>
          <w:rFonts w:ascii="Arial" w:hAnsi="Arial" w:cs="Arial"/>
          <w:color w:val="000000"/>
          <w:sz w:val="18"/>
          <w:szCs w:val="18"/>
        </w:rPr>
      </w:pPr>
    </w:p>
    <w:p w:rsidR="002B2164" w:rsidRPr="002B2164" w:rsidRDefault="002B2164" w:rsidP="002B2164">
      <w:pPr>
        <w:rPr>
          <w:rFonts w:ascii="Arial" w:hAnsi="Arial" w:cs="Arial"/>
          <w:color w:val="000000"/>
          <w:sz w:val="18"/>
          <w:szCs w:val="18"/>
        </w:rPr>
      </w:pPr>
    </w:p>
    <w:p w:rsidR="002B2164" w:rsidRPr="0010348B" w:rsidRDefault="002B2164" w:rsidP="002B2164">
      <w:pPr>
        <w:rPr>
          <w:rFonts w:ascii="Arial" w:hAnsi="Arial" w:cs="Arial"/>
          <w:color w:val="000000"/>
          <w:sz w:val="18"/>
          <w:szCs w:val="18"/>
          <w:lang w:val="en-US"/>
        </w:rPr>
      </w:pPr>
      <w:r w:rsidRPr="0010348B">
        <w:rPr>
          <w:rFonts w:ascii="Arial" w:hAnsi="Arial" w:cs="Arial"/>
          <w:color w:val="000000"/>
          <w:sz w:val="18"/>
          <w:szCs w:val="18"/>
          <w:lang w:val="en-US"/>
        </w:rPr>
        <w:lastRenderedPageBreak/>
        <w:t xml:space="preserve">Institute of Toxicology and Genetics </w:t>
      </w:r>
    </w:p>
    <w:p w:rsidR="002B2164" w:rsidRPr="0010348B" w:rsidRDefault="002B2164" w:rsidP="002B2164">
      <w:pPr>
        <w:rPr>
          <w:rFonts w:ascii="Arial" w:hAnsi="Arial" w:cs="Arial"/>
          <w:color w:val="000000"/>
          <w:sz w:val="18"/>
          <w:szCs w:val="18"/>
          <w:lang w:val="en-US"/>
        </w:rPr>
      </w:pPr>
      <w:r w:rsidRPr="0010348B">
        <w:rPr>
          <w:rFonts w:ascii="Arial" w:hAnsi="Arial" w:cs="Arial"/>
          <w:color w:val="000000"/>
          <w:sz w:val="18"/>
          <w:szCs w:val="18"/>
          <w:lang w:val="en-US"/>
        </w:rPr>
        <w:t>Karlsruhe Institute of Technology (KIT)</w:t>
      </w:r>
    </w:p>
    <w:p w:rsidR="002B2164" w:rsidRPr="00F448DF" w:rsidRDefault="002B2164" w:rsidP="002B2164">
      <w:pPr>
        <w:rPr>
          <w:rFonts w:ascii="Arial" w:hAnsi="Arial" w:cs="Arial"/>
          <w:color w:val="000000"/>
          <w:sz w:val="18"/>
          <w:szCs w:val="18"/>
          <w:lang w:val="de-DE"/>
        </w:rPr>
      </w:pPr>
      <w:r w:rsidRPr="00F448DF">
        <w:rPr>
          <w:rFonts w:ascii="Arial" w:hAnsi="Arial" w:cs="Arial"/>
          <w:color w:val="000000"/>
          <w:sz w:val="18"/>
          <w:szCs w:val="18"/>
          <w:lang w:val="de-DE"/>
        </w:rPr>
        <w:t>Postfach 3640</w:t>
      </w:r>
    </w:p>
    <w:p w:rsidR="002B2164" w:rsidRPr="00F448DF" w:rsidRDefault="002B2164" w:rsidP="002B2164">
      <w:pPr>
        <w:rPr>
          <w:rFonts w:ascii="Arial" w:hAnsi="Arial" w:cs="Arial"/>
          <w:color w:val="000000"/>
          <w:sz w:val="18"/>
          <w:szCs w:val="18"/>
          <w:lang w:val="de-DE"/>
        </w:rPr>
      </w:pPr>
      <w:r w:rsidRPr="00F448DF">
        <w:rPr>
          <w:rFonts w:ascii="Arial" w:hAnsi="Arial" w:cs="Arial"/>
          <w:color w:val="000000"/>
          <w:sz w:val="18"/>
          <w:szCs w:val="18"/>
          <w:lang w:val="de-DE"/>
        </w:rPr>
        <w:t>D-70621 Karlsruhe</w:t>
      </w:r>
    </w:p>
    <w:p w:rsidR="002B2164" w:rsidRPr="00F448DF" w:rsidRDefault="002B2164" w:rsidP="002B2164">
      <w:pPr>
        <w:rPr>
          <w:rFonts w:ascii="Arial" w:hAnsi="Arial" w:cs="Arial"/>
          <w:color w:val="000000"/>
          <w:sz w:val="18"/>
          <w:szCs w:val="18"/>
          <w:lang w:val="de-DE"/>
        </w:rPr>
      </w:pPr>
      <w:r w:rsidRPr="00F448DF">
        <w:rPr>
          <w:rFonts w:ascii="Arial" w:hAnsi="Arial" w:cs="Arial"/>
          <w:color w:val="000000"/>
          <w:sz w:val="18"/>
          <w:szCs w:val="18"/>
          <w:lang w:val="de-DE"/>
        </w:rPr>
        <w:t>http://www.itg.kit.edu/orian-rousseau.php</w:t>
      </w:r>
    </w:p>
    <w:p w:rsidR="0059027C" w:rsidRPr="00F448DF" w:rsidRDefault="0059027C" w:rsidP="0046450D">
      <w:pPr>
        <w:jc w:val="center"/>
        <w:rPr>
          <w:b/>
          <w:sz w:val="20"/>
          <w:szCs w:val="20"/>
          <w:lang w:val="de-DE"/>
        </w:rPr>
      </w:pPr>
    </w:p>
    <w:p w:rsidR="002B2164" w:rsidRPr="00F448DF" w:rsidRDefault="002B2164" w:rsidP="0046450D">
      <w:pPr>
        <w:jc w:val="center"/>
        <w:rPr>
          <w:b/>
          <w:sz w:val="20"/>
          <w:szCs w:val="20"/>
          <w:lang w:val="de-DE"/>
        </w:rPr>
        <w:sectPr w:rsidR="002B2164" w:rsidRPr="00F448DF" w:rsidSect="002B2164">
          <w:type w:val="continuous"/>
          <w:pgSz w:w="11906" w:h="16838"/>
          <w:pgMar w:top="1417" w:right="1417" w:bottom="1417" w:left="1417" w:header="708" w:footer="708" w:gutter="0"/>
          <w:cols w:num="2" w:space="708"/>
          <w:docGrid w:linePitch="360"/>
        </w:sectPr>
      </w:pPr>
    </w:p>
    <w:p w:rsidR="00534860" w:rsidRPr="00F448DF" w:rsidRDefault="00534860" w:rsidP="0046450D">
      <w:pPr>
        <w:jc w:val="center"/>
        <w:rPr>
          <w:b/>
          <w:sz w:val="20"/>
          <w:szCs w:val="20"/>
          <w:lang w:val="de-DE"/>
        </w:rPr>
      </w:pPr>
    </w:p>
    <w:p w:rsidR="0046450D" w:rsidRPr="009F78D5" w:rsidRDefault="005B3F96" w:rsidP="0046450D">
      <w:pPr>
        <w:jc w:val="both"/>
        <w:rPr>
          <w:rFonts w:cs="Arial"/>
          <w:sz w:val="22"/>
          <w:lang w:val="en-GB"/>
        </w:rPr>
      </w:pPr>
      <w:r>
        <w:rPr>
          <w:b/>
          <w:sz w:val="22"/>
          <w:lang w:val="en-US"/>
        </w:rPr>
        <w:t xml:space="preserve">Study of the </w:t>
      </w:r>
      <w:bookmarkStart w:id="0" w:name="_GoBack"/>
      <w:r>
        <w:rPr>
          <w:b/>
          <w:sz w:val="22"/>
          <w:lang w:val="en-US"/>
        </w:rPr>
        <w:t>o</w:t>
      </w:r>
      <w:r w:rsidR="002B2164" w:rsidRPr="009F78D5">
        <w:rPr>
          <w:b/>
          <w:sz w:val="22"/>
          <w:lang w:val="en-US"/>
        </w:rPr>
        <w:t xml:space="preserve">rganization and dynamics of CD44 / MET complexes at the plasma membrane </w:t>
      </w:r>
      <w:bookmarkEnd w:id="0"/>
      <w:r w:rsidR="002B2164" w:rsidRPr="009F78D5">
        <w:rPr>
          <w:b/>
          <w:sz w:val="22"/>
          <w:lang w:val="en-US"/>
        </w:rPr>
        <w:t xml:space="preserve">stimulated by endogenous (HGF) and bacterial </w:t>
      </w:r>
      <w:proofErr w:type="spellStart"/>
      <w:r w:rsidR="002B2164" w:rsidRPr="009F78D5">
        <w:rPr>
          <w:b/>
          <w:sz w:val="22"/>
          <w:lang w:val="en-US"/>
        </w:rPr>
        <w:t>ligands</w:t>
      </w:r>
      <w:proofErr w:type="spellEnd"/>
      <w:r w:rsidR="002B2164" w:rsidRPr="009F78D5">
        <w:rPr>
          <w:b/>
          <w:sz w:val="22"/>
          <w:lang w:val="en-US"/>
        </w:rPr>
        <w:t xml:space="preserve"> (</w:t>
      </w:r>
      <w:proofErr w:type="spellStart"/>
      <w:r w:rsidR="002B2164" w:rsidRPr="009F78D5">
        <w:rPr>
          <w:b/>
          <w:sz w:val="22"/>
          <w:lang w:val="en-US"/>
        </w:rPr>
        <w:t>Internalin</w:t>
      </w:r>
      <w:proofErr w:type="spellEnd"/>
      <w:r w:rsidR="002B2164" w:rsidRPr="009F78D5">
        <w:rPr>
          <w:b/>
          <w:sz w:val="22"/>
          <w:lang w:val="en-US"/>
        </w:rPr>
        <w:t xml:space="preserve"> B)</w:t>
      </w:r>
      <w:r w:rsidR="00586839">
        <w:rPr>
          <w:b/>
          <w:sz w:val="22"/>
          <w:lang w:val="en-US"/>
        </w:rPr>
        <w:t xml:space="preserve"> by </w:t>
      </w:r>
      <w:r w:rsidR="00600EFD">
        <w:rPr>
          <w:b/>
          <w:sz w:val="22"/>
          <w:lang w:val="en-US"/>
        </w:rPr>
        <w:t>advanced</w:t>
      </w:r>
      <w:r w:rsidR="00586839" w:rsidRPr="00586839">
        <w:rPr>
          <w:b/>
          <w:sz w:val="22"/>
          <w:lang w:val="en-US"/>
        </w:rPr>
        <w:t xml:space="preserve"> microscopy</w:t>
      </w:r>
      <w:r>
        <w:rPr>
          <w:b/>
          <w:sz w:val="22"/>
          <w:lang w:val="en-US"/>
        </w:rPr>
        <w:t xml:space="preserve"> techniques</w:t>
      </w:r>
    </w:p>
    <w:p w:rsidR="00534C74" w:rsidRPr="009F78D5" w:rsidRDefault="00534C74" w:rsidP="009F78D5">
      <w:pPr>
        <w:jc w:val="both"/>
        <w:rPr>
          <w:rFonts w:cs="Arial"/>
          <w:sz w:val="22"/>
          <w:lang w:val="en-GB"/>
        </w:rPr>
      </w:pPr>
    </w:p>
    <w:p w:rsidR="00116D37" w:rsidRDefault="007010C6" w:rsidP="009E2CDE">
      <w:pPr>
        <w:jc w:val="both"/>
        <w:rPr>
          <w:rFonts w:cs="Arial"/>
          <w:sz w:val="22"/>
          <w:lang w:val="en-GB"/>
        </w:rPr>
      </w:pPr>
      <w:r w:rsidRPr="007010C6">
        <w:rPr>
          <w:rFonts w:cs="Arial"/>
          <w:sz w:val="22"/>
          <w:lang w:val="en-GB"/>
        </w:rPr>
        <w:t xml:space="preserve">We are looking for a young scientist </w:t>
      </w:r>
      <w:r w:rsidR="00116D37">
        <w:rPr>
          <w:rFonts w:cs="Arial"/>
          <w:sz w:val="22"/>
          <w:lang w:val="en-GB"/>
        </w:rPr>
        <w:t>willing</w:t>
      </w:r>
      <w:r w:rsidRPr="007010C6">
        <w:rPr>
          <w:rFonts w:cs="Arial"/>
          <w:sz w:val="22"/>
          <w:lang w:val="en-GB"/>
        </w:rPr>
        <w:t xml:space="preserve"> to work </w:t>
      </w:r>
      <w:r w:rsidR="00116D37">
        <w:rPr>
          <w:rFonts w:cs="Arial"/>
          <w:sz w:val="22"/>
          <w:lang w:val="en-GB"/>
        </w:rPr>
        <w:t xml:space="preserve">on </w:t>
      </w:r>
      <w:r w:rsidRPr="007010C6">
        <w:rPr>
          <w:rFonts w:cs="Arial"/>
          <w:sz w:val="22"/>
          <w:lang w:val="en-GB"/>
        </w:rPr>
        <w:t xml:space="preserve">an interdisciplinary </w:t>
      </w:r>
      <w:r w:rsidR="00116D37">
        <w:rPr>
          <w:rFonts w:cs="Arial"/>
          <w:sz w:val="22"/>
          <w:lang w:val="en-GB"/>
        </w:rPr>
        <w:t xml:space="preserve">project </w:t>
      </w:r>
      <w:r w:rsidR="00F70B23">
        <w:rPr>
          <w:rFonts w:cs="Arial"/>
          <w:sz w:val="22"/>
          <w:lang w:val="en-GB"/>
        </w:rPr>
        <w:t xml:space="preserve">in </w:t>
      </w:r>
      <w:r w:rsidR="003F2C40" w:rsidRPr="007010C6">
        <w:rPr>
          <w:rFonts w:cs="Arial"/>
          <w:sz w:val="22"/>
          <w:lang w:val="en-GB"/>
        </w:rPr>
        <w:t>cell biology</w:t>
      </w:r>
      <w:r w:rsidR="003F2C40">
        <w:rPr>
          <w:rFonts w:cs="Arial"/>
          <w:sz w:val="22"/>
          <w:lang w:val="en-GB"/>
        </w:rPr>
        <w:t xml:space="preserve"> using ad</w:t>
      </w:r>
      <w:r w:rsidR="0010348B">
        <w:rPr>
          <w:rFonts w:cs="Arial"/>
          <w:sz w:val="22"/>
          <w:lang w:val="en-GB"/>
        </w:rPr>
        <w:t xml:space="preserve">vanced </w:t>
      </w:r>
      <w:r w:rsidR="00EF5784">
        <w:rPr>
          <w:rFonts w:cs="Arial"/>
          <w:sz w:val="22"/>
          <w:lang w:val="en-GB"/>
        </w:rPr>
        <w:t xml:space="preserve">fluorescence </w:t>
      </w:r>
      <w:r w:rsidRPr="007010C6">
        <w:rPr>
          <w:rFonts w:cs="Arial"/>
          <w:sz w:val="22"/>
          <w:lang w:val="en-GB"/>
        </w:rPr>
        <w:t>microscopy</w:t>
      </w:r>
      <w:r w:rsidR="00EF5784">
        <w:rPr>
          <w:rFonts w:cs="Arial"/>
          <w:sz w:val="22"/>
          <w:lang w:val="en-GB"/>
        </w:rPr>
        <w:t xml:space="preserve"> techniques</w:t>
      </w:r>
      <w:r w:rsidRPr="007010C6">
        <w:rPr>
          <w:rFonts w:cs="Arial"/>
          <w:sz w:val="22"/>
          <w:lang w:val="en-GB"/>
        </w:rPr>
        <w:t xml:space="preserve">. The aim of this project is to characterize </w:t>
      </w:r>
      <w:r w:rsidR="00EF5784">
        <w:rPr>
          <w:rFonts w:cs="Arial"/>
          <w:sz w:val="22"/>
          <w:lang w:val="en-GB"/>
        </w:rPr>
        <w:t>the organization and dynamics of</w:t>
      </w:r>
      <w:r w:rsidRPr="007010C6">
        <w:rPr>
          <w:rFonts w:cs="Arial"/>
          <w:sz w:val="22"/>
          <w:lang w:val="en-GB"/>
        </w:rPr>
        <w:t xml:space="preserve"> </w:t>
      </w:r>
      <w:r w:rsidR="00EF5784">
        <w:rPr>
          <w:rFonts w:cs="Arial"/>
          <w:sz w:val="22"/>
          <w:lang w:val="en-GB"/>
        </w:rPr>
        <w:t xml:space="preserve">CD44 </w:t>
      </w:r>
      <w:r w:rsidRPr="007010C6">
        <w:rPr>
          <w:rFonts w:cs="Arial"/>
          <w:sz w:val="22"/>
          <w:lang w:val="en-GB"/>
        </w:rPr>
        <w:t xml:space="preserve">transmembrane </w:t>
      </w:r>
      <w:r w:rsidR="00EF5784">
        <w:rPr>
          <w:rFonts w:cs="Arial"/>
          <w:sz w:val="22"/>
          <w:lang w:val="en-GB"/>
        </w:rPr>
        <w:t>glyco</w:t>
      </w:r>
      <w:r w:rsidRPr="007010C6">
        <w:rPr>
          <w:rFonts w:cs="Arial"/>
          <w:sz w:val="22"/>
          <w:lang w:val="en-GB"/>
        </w:rPr>
        <w:t>proteins</w:t>
      </w:r>
      <w:r w:rsidR="00EF5784">
        <w:rPr>
          <w:rFonts w:cs="Arial"/>
          <w:sz w:val="22"/>
          <w:lang w:val="en-GB"/>
        </w:rPr>
        <w:t xml:space="preserve"> that </w:t>
      </w:r>
      <w:r w:rsidR="00EF5784" w:rsidRPr="00EF5784">
        <w:rPr>
          <w:rFonts w:cs="Arial"/>
          <w:sz w:val="22"/>
          <w:lang w:val="en-GB"/>
        </w:rPr>
        <w:t>play an essential role in cell migration and proliferation</w:t>
      </w:r>
      <w:r w:rsidR="009F465B">
        <w:rPr>
          <w:rFonts w:cs="Arial"/>
          <w:sz w:val="22"/>
          <w:lang w:val="en-GB"/>
        </w:rPr>
        <w:t xml:space="preserve"> in physiological and pathological situations</w:t>
      </w:r>
      <w:r w:rsidRPr="007010C6">
        <w:rPr>
          <w:rFonts w:cs="Arial"/>
          <w:sz w:val="22"/>
          <w:lang w:val="en-GB"/>
        </w:rPr>
        <w:t xml:space="preserve">. </w:t>
      </w:r>
      <w:r w:rsidR="00C25DC7" w:rsidRPr="009F78D5">
        <w:rPr>
          <w:rFonts w:cs="Arial"/>
          <w:sz w:val="22"/>
          <w:lang w:val="en-GB"/>
        </w:rPr>
        <w:t xml:space="preserve">The variety of </w:t>
      </w:r>
      <w:r w:rsidR="00EF5784">
        <w:rPr>
          <w:rFonts w:cs="Arial"/>
          <w:sz w:val="22"/>
          <w:lang w:val="en-GB"/>
        </w:rPr>
        <w:t xml:space="preserve">CD44 </w:t>
      </w:r>
      <w:r w:rsidR="00C25DC7" w:rsidRPr="009F78D5">
        <w:rPr>
          <w:rFonts w:cs="Arial"/>
          <w:sz w:val="22"/>
          <w:lang w:val="en-GB"/>
        </w:rPr>
        <w:t>functions is related to the</w:t>
      </w:r>
      <w:r w:rsidR="00EF5784">
        <w:rPr>
          <w:rFonts w:cs="Arial"/>
          <w:sz w:val="22"/>
          <w:lang w:val="en-GB"/>
        </w:rPr>
        <w:t>ir</w:t>
      </w:r>
      <w:r w:rsidR="00C25DC7" w:rsidRPr="009F78D5">
        <w:rPr>
          <w:rFonts w:cs="Arial"/>
          <w:sz w:val="22"/>
          <w:lang w:val="en-GB"/>
        </w:rPr>
        <w:t xml:space="preserve"> ability to associate with </w:t>
      </w:r>
      <w:r w:rsidR="00116D37" w:rsidRPr="00116D37">
        <w:rPr>
          <w:rFonts w:cs="Arial"/>
          <w:sz w:val="22"/>
          <w:lang w:val="en-GB"/>
        </w:rPr>
        <w:t xml:space="preserve">ligands such as MET (receptor tyrosine kinase (RTK)) and HGF (human growth factor). Moreover, Listeria monocytogenes through its protein </w:t>
      </w:r>
      <w:proofErr w:type="spellStart"/>
      <w:r w:rsidR="00116D37" w:rsidRPr="00116D37">
        <w:rPr>
          <w:rFonts w:cs="Arial"/>
          <w:sz w:val="22"/>
          <w:lang w:val="en-GB"/>
        </w:rPr>
        <w:t>Internalin</w:t>
      </w:r>
      <w:proofErr w:type="spellEnd"/>
      <w:r w:rsidR="00116D37" w:rsidRPr="00116D37">
        <w:rPr>
          <w:rFonts w:cs="Arial"/>
          <w:sz w:val="22"/>
          <w:lang w:val="en-GB"/>
        </w:rPr>
        <w:t xml:space="preserve"> B (</w:t>
      </w:r>
      <w:proofErr w:type="spellStart"/>
      <w:r w:rsidR="00116D37" w:rsidRPr="00116D37">
        <w:rPr>
          <w:rFonts w:cs="Arial"/>
          <w:sz w:val="22"/>
          <w:lang w:val="en-GB"/>
        </w:rPr>
        <w:t>InlB</w:t>
      </w:r>
      <w:proofErr w:type="spellEnd"/>
      <w:r w:rsidR="00116D37" w:rsidRPr="00116D37">
        <w:rPr>
          <w:rFonts w:cs="Arial"/>
          <w:sz w:val="22"/>
          <w:lang w:val="en-GB"/>
        </w:rPr>
        <w:t xml:space="preserve">) uses also this MET pathway to infect host cells. As these processes take place at the plasma membrane, the membrane organization plays a crucial role, in particular the lipid rafts, which are small and dynamic membrane domains enriched with sphingolipids and cholesterol. The objective of this PhD thesis will be to investigate the interplay between CD44v6, MET and the lipid domains on HGF and </w:t>
      </w:r>
      <w:proofErr w:type="spellStart"/>
      <w:r w:rsidR="00116D37" w:rsidRPr="00116D37">
        <w:rPr>
          <w:rFonts w:cs="Arial"/>
          <w:sz w:val="22"/>
          <w:lang w:val="en-GB"/>
        </w:rPr>
        <w:t>InlB</w:t>
      </w:r>
      <w:proofErr w:type="spellEnd"/>
      <w:r w:rsidR="00116D37" w:rsidRPr="00116D37">
        <w:rPr>
          <w:rFonts w:cs="Arial"/>
          <w:sz w:val="22"/>
          <w:lang w:val="en-GB"/>
        </w:rPr>
        <w:t xml:space="preserve"> stimulation. </w:t>
      </w:r>
      <w:r w:rsidR="00116D37">
        <w:rPr>
          <w:rFonts w:cs="Arial"/>
          <w:sz w:val="22"/>
          <w:lang w:val="en-GB"/>
        </w:rPr>
        <w:t>The PhD student w</w:t>
      </w:r>
      <w:r w:rsidR="00116D37" w:rsidRPr="00116D37">
        <w:rPr>
          <w:rFonts w:cs="Arial"/>
          <w:sz w:val="22"/>
          <w:lang w:val="en-GB"/>
        </w:rPr>
        <w:t xml:space="preserve">ill first quantitatively characterize the interaction of CD44v6 with MET promoted by HGF and </w:t>
      </w:r>
      <w:proofErr w:type="spellStart"/>
      <w:r w:rsidR="00116D37" w:rsidRPr="00116D37">
        <w:rPr>
          <w:rFonts w:cs="Arial"/>
          <w:sz w:val="22"/>
          <w:lang w:val="en-GB"/>
        </w:rPr>
        <w:t>InlB</w:t>
      </w:r>
      <w:proofErr w:type="spellEnd"/>
      <w:r w:rsidR="00116D37" w:rsidRPr="00116D37">
        <w:rPr>
          <w:rFonts w:cs="Arial"/>
          <w:sz w:val="22"/>
          <w:lang w:val="en-GB"/>
        </w:rPr>
        <w:t xml:space="preserve"> by FLIM-FRET in live HEK-293 cells. The amounts of CD44v6/MET complexes and MET dimers will be determined in non-activated cells and compared to those in the presence of HGF or </w:t>
      </w:r>
      <w:proofErr w:type="spellStart"/>
      <w:r w:rsidR="00116D37" w:rsidRPr="00116D37">
        <w:rPr>
          <w:rFonts w:cs="Arial"/>
          <w:sz w:val="22"/>
          <w:lang w:val="en-GB"/>
        </w:rPr>
        <w:t>InlB</w:t>
      </w:r>
      <w:proofErr w:type="spellEnd"/>
      <w:r w:rsidR="00116D37" w:rsidRPr="00116D37">
        <w:rPr>
          <w:rFonts w:cs="Arial"/>
          <w:sz w:val="22"/>
          <w:lang w:val="en-GB"/>
        </w:rPr>
        <w:t>. Further information will be obtained by using downregulated CD44v6 (</w:t>
      </w:r>
      <w:proofErr w:type="spellStart"/>
      <w:r w:rsidR="00116D37" w:rsidRPr="00116D37">
        <w:rPr>
          <w:rFonts w:cs="Arial"/>
          <w:sz w:val="22"/>
          <w:lang w:val="en-GB"/>
        </w:rPr>
        <w:t>siRNA</w:t>
      </w:r>
      <w:proofErr w:type="spellEnd"/>
      <w:r w:rsidR="00116D37" w:rsidRPr="00116D37">
        <w:rPr>
          <w:rFonts w:cs="Arial"/>
          <w:sz w:val="22"/>
          <w:lang w:val="en-GB"/>
        </w:rPr>
        <w:t xml:space="preserve"> and specific </w:t>
      </w:r>
      <w:proofErr w:type="spellStart"/>
      <w:r w:rsidR="00116D37" w:rsidRPr="00116D37">
        <w:rPr>
          <w:rFonts w:cs="Arial"/>
          <w:sz w:val="22"/>
          <w:lang w:val="en-GB"/>
        </w:rPr>
        <w:t>Crispr</w:t>
      </w:r>
      <w:proofErr w:type="spellEnd"/>
      <w:r w:rsidR="00116D37" w:rsidRPr="00116D37">
        <w:rPr>
          <w:rFonts w:cs="Arial"/>
          <w:sz w:val="22"/>
          <w:lang w:val="en-GB"/>
        </w:rPr>
        <w:t>/</w:t>
      </w:r>
      <w:proofErr w:type="spellStart"/>
      <w:r w:rsidR="00116D37" w:rsidRPr="00116D37">
        <w:rPr>
          <w:rFonts w:cs="Arial"/>
          <w:sz w:val="22"/>
          <w:lang w:val="en-GB"/>
        </w:rPr>
        <w:t>cas</w:t>
      </w:r>
      <w:proofErr w:type="spellEnd"/>
      <w:r w:rsidR="00116D37" w:rsidRPr="00116D37">
        <w:rPr>
          <w:rFonts w:cs="Arial"/>
          <w:sz w:val="22"/>
          <w:lang w:val="en-GB"/>
        </w:rPr>
        <w:t xml:space="preserve"> constructs) and primary cells isolated from a Cd44v6 </w:t>
      </w:r>
      <w:proofErr w:type="spellStart"/>
      <w:r w:rsidR="00116D37" w:rsidRPr="00116D37">
        <w:rPr>
          <w:rFonts w:cs="Arial"/>
          <w:sz w:val="22"/>
          <w:lang w:val="en-GB"/>
        </w:rPr>
        <w:t>floxed</w:t>
      </w:r>
      <w:proofErr w:type="spellEnd"/>
      <w:r w:rsidR="00116D37" w:rsidRPr="00116D37">
        <w:rPr>
          <w:rFonts w:cs="Arial"/>
          <w:sz w:val="22"/>
          <w:lang w:val="en-GB"/>
        </w:rPr>
        <w:t xml:space="preserve"> mouse. Quantitative data on MET dimerization in cells in which the expression of CD44v6 can be manipulated will provide valuable insights into the role of CD44v6 in MET dimerization. In parallel, deletion mutants of </w:t>
      </w:r>
      <w:proofErr w:type="spellStart"/>
      <w:r w:rsidR="00116D37" w:rsidRPr="00116D37">
        <w:rPr>
          <w:rFonts w:cs="Arial"/>
          <w:sz w:val="22"/>
          <w:lang w:val="en-GB"/>
        </w:rPr>
        <w:t>InlB</w:t>
      </w:r>
      <w:proofErr w:type="spellEnd"/>
      <w:r w:rsidR="00116D37" w:rsidRPr="00116D37">
        <w:rPr>
          <w:rFonts w:cs="Arial"/>
          <w:sz w:val="22"/>
          <w:lang w:val="en-GB"/>
        </w:rPr>
        <w:t xml:space="preserve"> will be used to analyze the contribution of the different </w:t>
      </w:r>
      <w:proofErr w:type="spellStart"/>
      <w:r w:rsidR="00116D37" w:rsidRPr="00116D37">
        <w:rPr>
          <w:rFonts w:cs="Arial"/>
          <w:sz w:val="22"/>
          <w:lang w:val="en-GB"/>
        </w:rPr>
        <w:t>InlB</w:t>
      </w:r>
      <w:proofErr w:type="spellEnd"/>
      <w:r w:rsidR="00116D37" w:rsidRPr="00116D37">
        <w:rPr>
          <w:rFonts w:cs="Arial"/>
          <w:sz w:val="22"/>
          <w:lang w:val="en-GB"/>
        </w:rPr>
        <w:t xml:space="preserve"> domains in the recruitment of CD44v6. These investigations will be completed by solution measurements to characterize the interaction of wild-type and mutant </w:t>
      </w:r>
      <w:proofErr w:type="spellStart"/>
      <w:r w:rsidR="00116D37" w:rsidRPr="00116D37">
        <w:rPr>
          <w:rFonts w:cs="Arial"/>
          <w:sz w:val="22"/>
          <w:lang w:val="en-GB"/>
        </w:rPr>
        <w:t>InlB</w:t>
      </w:r>
      <w:proofErr w:type="spellEnd"/>
      <w:r w:rsidR="00116D37" w:rsidRPr="00116D37">
        <w:rPr>
          <w:rFonts w:cs="Arial"/>
          <w:sz w:val="22"/>
          <w:lang w:val="en-GB"/>
        </w:rPr>
        <w:t xml:space="preserve"> with the purified CD44v6 </w:t>
      </w:r>
      <w:proofErr w:type="spellStart"/>
      <w:r w:rsidR="00116D37" w:rsidRPr="00116D37">
        <w:rPr>
          <w:rFonts w:cs="Arial"/>
          <w:sz w:val="22"/>
          <w:lang w:val="en-GB"/>
        </w:rPr>
        <w:t>ectodomain</w:t>
      </w:r>
      <w:proofErr w:type="spellEnd"/>
      <w:r w:rsidR="00116D37" w:rsidRPr="00116D37">
        <w:rPr>
          <w:rFonts w:cs="Arial"/>
          <w:sz w:val="22"/>
          <w:lang w:val="en-GB"/>
        </w:rPr>
        <w:t xml:space="preserve">. The comparison with HGF data will shed light on how L. monocytogenes takes advantage of the MET/CD44v6 pair to interact with and then enter non phagocytic cells. In a second task, </w:t>
      </w:r>
      <w:r w:rsidR="00116D37">
        <w:rPr>
          <w:rFonts w:cs="Arial"/>
          <w:sz w:val="22"/>
          <w:lang w:val="en-GB"/>
        </w:rPr>
        <w:t xml:space="preserve">the </w:t>
      </w:r>
      <w:proofErr w:type="spellStart"/>
      <w:r w:rsidR="00116D37">
        <w:rPr>
          <w:rFonts w:cs="Arial"/>
          <w:sz w:val="22"/>
          <w:lang w:val="en-GB"/>
        </w:rPr>
        <w:t>phD</w:t>
      </w:r>
      <w:proofErr w:type="spellEnd"/>
      <w:r w:rsidR="00116D37">
        <w:rPr>
          <w:rFonts w:cs="Arial"/>
          <w:sz w:val="22"/>
          <w:lang w:val="en-GB"/>
        </w:rPr>
        <w:t xml:space="preserve"> student</w:t>
      </w:r>
      <w:r w:rsidR="00116D37" w:rsidRPr="00116D37">
        <w:rPr>
          <w:rFonts w:cs="Arial"/>
          <w:sz w:val="22"/>
          <w:lang w:val="en-GB"/>
        </w:rPr>
        <w:t xml:space="preserve"> will investigate</w:t>
      </w:r>
      <w:r w:rsidR="005119E9">
        <w:rPr>
          <w:rFonts w:cs="Arial"/>
          <w:sz w:val="22"/>
          <w:lang w:val="en-GB"/>
        </w:rPr>
        <w:t xml:space="preserve"> by </w:t>
      </w:r>
      <w:r w:rsidR="005119E9" w:rsidRPr="00116D37">
        <w:rPr>
          <w:rFonts w:cs="Arial"/>
          <w:sz w:val="22"/>
          <w:lang w:val="en-GB"/>
        </w:rPr>
        <w:t>two-</w:t>
      </w:r>
      <w:proofErr w:type="spellStart"/>
      <w:r w:rsidR="005119E9" w:rsidRPr="00116D37">
        <w:rPr>
          <w:rFonts w:cs="Arial"/>
          <w:sz w:val="22"/>
          <w:lang w:val="en-GB"/>
        </w:rPr>
        <w:t>color</w:t>
      </w:r>
      <w:proofErr w:type="spellEnd"/>
      <w:r w:rsidR="005119E9" w:rsidRPr="00116D37">
        <w:rPr>
          <w:rFonts w:cs="Arial"/>
          <w:sz w:val="22"/>
          <w:lang w:val="en-GB"/>
        </w:rPr>
        <w:t xml:space="preserve"> super-resolution localization microscopy</w:t>
      </w:r>
      <w:r w:rsidR="00116D37" w:rsidRPr="00116D37">
        <w:rPr>
          <w:rFonts w:cs="Arial"/>
          <w:sz w:val="22"/>
          <w:lang w:val="en-GB"/>
        </w:rPr>
        <w:t xml:space="preserve"> the role of lipid rafts in the CD44v6/MET complex formation upon HGF and </w:t>
      </w:r>
      <w:proofErr w:type="spellStart"/>
      <w:r w:rsidR="00116D37" w:rsidRPr="00116D37">
        <w:rPr>
          <w:rFonts w:cs="Arial"/>
          <w:sz w:val="22"/>
          <w:lang w:val="en-GB"/>
        </w:rPr>
        <w:t>InlB</w:t>
      </w:r>
      <w:proofErr w:type="spellEnd"/>
      <w:r w:rsidR="00116D37" w:rsidRPr="00116D37">
        <w:rPr>
          <w:rFonts w:cs="Arial"/>
          <w:sz w:val="22"/>
          <w:lang w:val="en-GB"/>
        </w:rPr>
        <w:t xml:space="preserve"> activation. Localizations of membrane proteins fused to </w:t>
      </w:r>
      <w:proofErr w:type="spellStart"/>
      <w:r w:rsidR="00116D37" w:rsidRPr="00116D37">
        <w:rPr>
          <w:rFonts w:cs="Arial"/>
          <w:sz w:val="22"/>
          <w:lang w:val="en-GB"/>
        </w:rPr>
        <w:t>photoactivable</w:t>
      </w:r>
      <w:proofErr w:type="spellEnd"/>
      <w:r w:rsidR="00116D37" w:rsidRPr="00116D37">
        <w:rPr>
          <w:rFonts w:cs="Arial"/>
          <w:sz w:val="22"/>
          <w:lang w:val="en-GB"/>
        </w:rPr>
        <w:t xml:space="preserve"> proteins or organic fluorescent dyes will be pinpointed and their spatial distribution analyzed relative to those of lipid rafts. Treated cells with altered cell membrane organization will also be measured. </w:t>
      </w:r>
      <w:r w:rsidR="00116D37">
        <w:rPr>
          <w:rFonts w:cs="Arial"/>
          <w:sz w:val="22"/>
          <w:lang w:val="en-GB"/>
        </w:rPr>
        <w:t>This</w:t>
      </w:r>
      <w:r w:rsidR="00116D37" w:rsidRPr="00116D37">
        <w:rPr>
          <w:rFonts w:cs="Arial"/>
          <w:sz w:val="22"/>
          <w:lang w:val="en-GB"/>
        </w:rPr>
        <w:t xml:space="preserve"> will provide an extensive view of the distribution of CD44v6 or MET in and out of the raft domains. Complementary information in live cells will be obtained by single particle tracking (</w:t>
      </w:r>
      <w:proofErr w:type="spellStart"/>
      <w:r w:rsidR="00116D37" w:rsidRPr="00116D37">
        <w:rPr>
          <w:rFonts w:cs="Arial"/>
          <w:sz w:val="22"/>
          <w:lang w:val="en-GB"/>
        </w:rPr>
        <w:t>sPT</w:t>
      </w:r>
      <w:proofErr w:type="spellEnd"/>
      <w:r w:rsidR="00116D37" w:rsidRPr="00116D37">
        <w:rPr>
          <w:rFonts w:cs="Arial"/>
          <w:sz w:val="22"/>
          <w:lang w:val="en-GB"/>
        </w:rPr>
        <w:t xml:space="preserve">). This should help to further decipher the mechanism of CD44/MET complex formation upon HGF- and </w:t>
      </w:r>
      <w:proofErr w:type="spellStart"/>
      <w:r w:rsidR="00116D37" w:rsidRPr="00116D37">
        <w:rPr>
          <w:rFonts w:cs="Arial"/>
          <w:sz w:val="22"/>
          <w:lang w:val="en-GB"/>
        </w:rPr>
        <w:t>InlB</w:t>
      </w:r>
      <w:proofErr w:type="spellEnd"/>
      <w:r w:rsidR="00116D37" w:rsidRPr="00116D37">
        <w:rPr>
          <w:rFonts w:cs="Arial"/>
          <w:sz w:val="22"/>
          <w:lang w:val="en-GB"/>
        </w:rPr>
        <w:t xml:space="preserve">-activation. Taken together, </w:t>
      </w:r>
      <w:r w:rsidR="005119E9">
        <w:rPr>
          <w:rFonts w:cs="Arial"/>
          <w:sz w:val="22"/>
          <w:lang w:val="en-GB"/>
        </w:rPr>
        <w:t>these</w:t>
      </w:r>
      <w:r w:rsidR="00116D37" w:rsidRPr="00116D37">
        <w:rPr>
          <w:rFonts w:cs="Arial"/>
          <w:sz w:val="22"/>
          <w:lang w:val="en-GB"/>
        </w:rPr>
        <w:t xml:space="preserve"> data will give a better understanding of the interaction between CD44v6 and MET and its connection with the lipid domains, as well as its stimulation by HGF and </w:t>
      </w:r>
      <w:proofErr w:type="spellStart"/>
      <w:r w:rsidR="00116D37" w:rsidRPr="00116D37">
        <w:rPr>
          <w:rFonts w:cs="Arial"/>
          <w:sz w:val="22"/>
          <w:lang w:val="en-GB"/>
        </w:rPr>
        <w:t>InlB</w:t>
      </w:r>
      <w:proofErr w:type="spellEnd"/>
      <w:r w:rsidR="00116D37" w:rsidRPr="00116D37">
        <w:rPr>
          <w:rFonts w:cs="Arial"/>
          <w:sz w:val="22"/>
          <w:lang w:val="en-GB"/>
        </w:rPr>
        <w:t xml:space="preserve">. Comparison of HGF and </w:t>
      </w:r>
      <w:proofErr w:type="spellStart"/>
      <w:r w:rsidR="00116D37" w:rsidRPr="00116D37">
        <w:rPr>
          <w:rFonts w:cs="Arial"/>
          <w:sz w:val="22"/>
          <w:lang w:val="en-GB"/>
        </w:rPr>
        <w:t>InlB</w:t>
      </w:r>
      <w:proofErr w:type="spellEnd"/>
      <w:r w:rsidR="00116D37" w:rsidRPr="00116D37">
        <w:rPr>
          <w:rFonts w:cs="Arial"/>
          <w:sz w:val="22"/>
          <w:lang w:val="en-GB"/>
        </w:rPr>
        <w:t xml:space="preserve"> stimulations should also give a clearer picture of how </w:t>
      </w:r>
      <w:proofErr w:type="spellStart"/>
      <w:r w:rsidR="00116D37" w:rsidRPr="00116D37">
        <w:rPr>
          <w:rFonts w:cs="Arial"/>
          <w:sz w:val="22"/>
          <w:lang w:val="en-GB"/>
        </w:rPr>
        <w:t>InlB</w:t>
      </w:r>
      <w:proofErr w:type="spellEnd"/>
      <w:r w:rsidR="00116D37" w:rsidRPr="00116D37">
        <w:rPr>
          <w:rFonts w:cs="Arial"/>
          <w:sz w:val="22"/>
          <w:lang w:val="en-GB"/>
        </w:rPr>
        <w:t xml:space="preserve"> hijacks the MET-related pathway to prompt bacterial invasion.</w:t>
      </w:r>
    </w:p>
    <w:p w:rsidR="00116D37" w:rsidRDefault="00116D37" w:rsidP="009E2CDE">
      <w:pPr>
        <w:jc w:val="both"/>
        <w:rPr>
          <w:rFonts w:cs="Arial"/>
          <w:sz w:val="22"/>
          <w:lang w:val="en-GB"/>
        </w:rPr>
      </w:pPr>
    </w:p>
    <w:p w:rsidR="00116D37" w:rsidRDefault="00116D37" w:rsidP="009E2CDE">
      <w:pPr>
        <w:jc w:val="both"/>
        <w:rPr>
          <w:rFonts w:cs="Arial"/>
          <w:sz w:val="22"/>
          <w:lang w:val="en-GB"/>
        </w:rPr>
      </w:pPr>
    </w:p>
    <w:p w:rsidR="00116D37" w:rsidRDefault="00116D37" w:rsidP="009E2CDE">
      <w:pPr>
        <w:jc w:val="both"/>
        <w:rPr>
          <w:rFonts w:cs="Arial"/>
          <w:sz w:val="22"/>
          <w:lang w:val="en-GB"/>
        </w:rPr>
      </w:pPr>
    </w:p>
    <w:p w:rsidR="00534C74" w:rsidRPr="009F78D5" w:rsidRDefault="00534C74" w:rsidP="009F78D5">
      <w:pPr>
        <w:jc w:val="both"/>
        <w:rPr>
          <w:rFonts w:cs="Arial"/>
          <w:sz w:val="22"/>
          <w:lang w:val="en-GB"/>
        </w:rPr>
      </w:pPr>
    </w:p>
    <w:p w:rsidR="00534C74" w:rsidRPr="009F78D5" w:rsidRDefault="00534C74" w:rsidP="009F78D5">
      <w:pPr>
        <w:jc w:val="both"/>
        <w:rPr>
          <w:rFonts w:cs="Arial"/>
          <w:sz w:val="22"/>
          <w:lang w:val="en-GB"/>
        </w:rPr>
      </w:pPr>
      <w:r w:rsidRPr="009F78D5">
        <w:rPr>
          <w:rFonts w:cs="Arial"/>
          <w:sz w:val="22"/>
          <w:lang w:val="en-GB"/>
        </w:rPr>
        <w:lastRenderedPageBreak/>
        <w:t>Th</w:t>
      </w:r>
      <w:r w:rsidR="00784D6C" w:rsidRPr="009F78D5">
        <w:rPr>
          <w:rFonts w:cs="Arial"/>
          <w:sz w:val="22"/>
          <w:lang w:val="en-GB"/>
        </w:rPr>
        <w:t>is</w:t>
      </w:r>
      <w:r w:rsidRPr="009F78D5">
        <w:rPr>
          <w:rFonts w:cs="Arial"/>
          <w:sz w:val="22"/>
          <w:lang w:val="en-GB"/>
        </w:rPr>
        <w:t xml:space="preserve"> project is funded for a 3 years PhD position by the French-German University and will be carried out under the </w:t>
      </w:r>
      <w:r w:rsidR="009111B6">
        <w:rPr>
          <w:rFonts w:cs="Arial"/>
          <w:sz w:val="22"/>
          <w:lang w:val="en-GB"/>
        </w:rPr>
        <w:t xml:space="preserve">double </w:t>
      </w:r>
      <w:r w:rsidRPr="009F78D5">
        <w:rPr>
          <w:rFonts w:cs="Arial"/>
          <w:sz w:val="22"/>
          <w:lang w:val="en-GB"/>
        </w:rPr>
        <w:t>supervision of Pr</w:t>
      </w:r>
      <w:r w:rsidR="009B2CCC" w:rsidRPr="009F78D5">
        <w:rPr>
          <w:rFonts w:cs="Arial"/>
          <w:sz w:val="22"/>
          <w:lang w:val="en-GB"/>
        </w:rPr>
        <w:t>.</w:t>
      </w:r>
      <w:r w:rsidRPr="009F78D5">
        <w:rPr>
          <w:rFonts w:cs="Arial"/>
          <w:sz w:val="22"/>
          <w:lang w:val="en-GB"/>
        </w:rPr>
        <w:t xml:space="preserve"> Yves Mély (Strasbourg) and </w:t>
      </w:r>
      <w:r w:rsidR="00784D6C" w:rsidRPr="009F78D5">
        <w:rPr>
          <w:rFonts w:cs="Arial"/>
          <w:sz w:val="22"/>
          <w:lang w:val="en-GB"/>
        </w:rPr>
        <w:t xml:space="preserve">Pr. </w:t>
      </w:r>
      <w:r w:rsidRPr="009F78D5">
        <w:rPr>
          <w:rFonts w:cs="Arial"/>
          <w:sz w:val="22"/>
          <w:lang w:val="en-GB"/>
        </w:rPr>
        <w:t>Veronique Orian-Rousseau (Karlsruhe).</w:t>
      </w:r>
      <w:r w:rsidR="009111B6">
        <w:rPr>
          <w:rFonts w:cs="Arial"/>
          <w:sz w:val="22"/>
          <w:lang w:val="en-GB"/>
        </w:rPr>
        <w:t xml:space="preserve"> </w:t>
      </w:r>
    </w:p>
    <w:p w:rsidR="00C829B9" w:rsidRPr="009F78D5" w:rsidRDefault="00C829B9" w:rsidP="009F78D5">
      <w:pPr>
        <w:jc w:val="both"/>
        <w:rPr>
          <w:rFonts w:cs="Arial"/>
          <w:sz w:val="22"/>
          <w:lang w:val="en-GB"/>
        </w:rPr>
      </w:pPr>
    </w:p>
    <w:p w:rsidR="00762C87" w:rsidRPr="00F448DF" w:rsidRDefault="00DB773C" w:rsidP="00762C87">
      <w:pPr>
        <w:jc w:val="both"/>
        <w:rPr>
          <w:lang w:val="en-US"/>
        </w:rPr>
      </w:pPr>
      <w:r w:rsidRPr="009F78D5">
        <w:rPr>
          <w:sz w:val="22"/>
          <w:lang w:val="en-US"/>
        </w:rPr>
        <w:t xml:space="preserve">The student should have a </w:t>
      </w:r>
      <w:r w:rsidR="005119E9" w:rsidRPr="005119E9">
        <w:rPr>
          <w:sz w:val="22"/>
          <w:lang w:val="en-US"/>
        </w:rPr>
        <w:t>background in biophysics with interest for biology</w:t>
      </w:r>
      <w:r w:rsidR="005119E9">
        <w:rPr>
          <w:sz w:val="22"/>
          <w:lang w:val="en-US"/>
        </w:rPr>
        <w:t xml:space="preserve"> or a </w:t>
      </w:r>
      <w:r w:rsidR="005119E9" w:rsidRPr="005119E9">
        <w:rPr>
          <w:sz w:val="22"/>
          <w:lang w:val="en-US"/>
        </w:rPr>
        <w:t>background in biology with interest for biophysical techniques</w:t>
      </w:r>
      <w:r w:rsidR="005119E9">
        <w:rPr>
          <w:sz w:val="22"/>
          <w:lang w:val="en-US"/>
        </w:rPr>
        <w:t xml:space="preserve">. </w:t>
      </w:r>
      <w:r w:rsidR="00762C87" w:rsidRPr="00F448DF">
        <w:rPr>
          <w:lang w:val="en-US"/>
        </w:rPr>
        <w:t xml:space="preserve">Excellent communication skills in spoken and written English are expected. </w:t>
      </w:r>
    </w:p>
    <w:p w:rsidR="00CF70FE" w:rsidRPr="00F448DF" w:rsidRDefault="00CF70FE" w:rsidP="005119E9">
      <w:pPr>
        <w:jc w:val="both"/>
        <w:rPr>
          <w:sz w:val="22"/>
          <w:lang w:val="en-US"/>
        </w:rPr>
      </w:pPr>
    </w:p>
    <w:p w:rsidR="005119E9" w:rsidRPr="00F448DF" w:rsidRDefault="005119E9" w:rsidP="005119E9">
      <w:pPr>
        <w:jc w:val="both"/>
        <w:rPr>
          <w:sz w:val="22"/>
          <w:lang w:val="en-US"/>
        </w:rPr>
      </w:pPr>
    </w:p>
    <w:p w:rsidR="00CF70FE" w:rsidRPr="0010348B" w:rsidRDefault="00DB773C" w:rsidP="009F78D5">
      <w:pPr>
        <w:jc w:val="both"/>
        <w:rPr>
          <w:sz w:val="22"/>
          <w:lang w:val="en-US"/>
        </w:rPr>
      </w:pPr>
      <w:r w:rsidRPr="009F78D5">
        <w:rPr>
          <w:sz w:val="22"/>
          <w:lang w:val="en-US"/>
        </w:rPr>
        <w:t>Interested individuals should send a</w:t>
      </w:r>
      <w:r w:rsidR="005119E9">
        <w:rPr>
          <w:sz w:val="22"/>
          <w:lang w:val="en-US"/>
        </w:rPr>
        <w:t xml:space="preserve"> </w:t>
      </w:r>
      <w:r w:rsidR="005119E9" w:rsidRPr="009F78D5">
        <w:rPr>
          <w:sz w:val="22"/>
          <w:lang w:val="en-US"/>
        </w:rPr>
        <w:t>curriculum vitae</w:t>
      </w:r>
      <w:r w:rsidR="005119E9">
        <w:rPr>
          <w:sz w:val="22"/>
          <w:lang w:val="en-US"/>
        </w:rPr>
        <w:t>, a</w:t>
      </w:r>
      <w:r w:rsidRPr="009F78D5">
        <w:rPr>
          <w:sz w:val="22"/>
          <w:lang w:val="en-US"/>
        </w:rPr>
        <w:t xml:space="preserve"> </w:t>
      </w:r>
      <w:r w:rsidR="005119E9">
        <w:rPr>
          <w:sz w:val="22"/>
          <w:lang w:val="en-US"/>
        </w:rPr>
        <w:t xml:space="preserve">motivation </w:t>
      </w:r>
      <w:r w:rsidRPr="009F78D5">
        <w:rPr>
          <w:sz w:val="22"/>
          <w:lang w:val="en-US"/>
        </w:rPr>
        <w:t xml:space="preserve">letter, and </w:t>
      </w:r>
      <w:r w:rsidR="005119E9">
        <w:rPr>
          <w:sz w:val="22"/>
          <w:lang w:val="en-US"/>
        </w:rPr>
        <w:t xml:space="preserve">recommendation letter(s) (or </w:t>
      </w:r>
      <w:r w:rsidRPr="009F78D5">
        <w:rPr>
          <w:sz w:val="22"/>
          <w:lang w:val="en-US"/>
        </w:rPr>
        <w:t xml:space="preserve">contact details of </w:t>
      </w:r>
      <w:r w:rsidR="005119E9">
        <w:rPr>
          <w:sz w:val="22"/>
          <w:lang w:val="en-US"/>
        </w:rPr>
        <w:t xml:space="preserve">at least </w:t>
      </w:r>
      <w:r w:rsidR="00455C7F" w:rsidRPr="009F78D5">
        <w:rPr>
          <w:sz w:val="22"/>
          <w:lang w:val="en-US"/>
        </w:rPr>
        <w:t>one</w:t>
      </w:r>
      <w:r w:rsidRPr="009F78D5">
        <w:rPr>
          <w:sz w:val="22"/>
          <w:lang w:val="en-US"/>
        </w:rPr>
        <w:t xml:space="preserve"> referee</w:t>
      </w:r>
      <w:r w:rsidR="005119E9">
        <w:rPr>
          <w:sz w:val="22"/>
          <w:lang w:val="en-US"/>
        </w:rPr>
        <w:t>)</w:t>
      </w:r>
      <w:r w:rsidRPr="009F78D5">
        <w:rPr>
          <w:sz w:val="22"/>
          <w:lang w:val="en-US"/>
        </w:rPr>
        <w:t xml:space="preserve"> by e-mail to </w:t>
      </w:r>
      <w:hyperlink r:id="rId9" w:history="1">
        <w:r w:rsidR="00CF70FE" w:rsidRPr="009F78D5">
          <w:rPr>
            <w:rStyle w:val="Lienhypertexte"/>
            <w:sz w:val="22"/>
            <w:lang w:val="en-US"/>
          </w:rPr>
          <w:t>yves.mely@unistra.fr</w:t>
        </w:r>
      </w:hyperlink>
      <w:r w:rsidR="00CF70FE" w:rsidRPr="009F78D5">
        <w:rPr>
          <w:sz w:val="22"/>
          <w:lang w:val="en-US"/>
        </w:rPr>
        <w:t xml:space="preserve"> </w:t>
      </w:r>
      <w:r w:rsidR="001B3159" w:rsidRPr="009F78D5">
        <w:rPr>
          <w:sz w:val="22"/>
          <w:lang w:val="en-US"/>
        </w:rPr>
        <w:t xml:space="preserve">or </w:t>
      </w:r>
      <w:hyperlink r:id="rId10" w:history="1">
        <w:r w:rsidR="00455C7F" w:rsidRPr="0010348B">
          <w:rPr>
            <w:rStyle w:val="Lienhypertexte"/>
            <w:sz w:val="22"/>
            <w:lang w:val="en-US"/>
          </w:rPr>
          <w:t>veronique.orian-rousseau@kit.edu</w:t>
        </w:r>
      </w:hyperlink>
      <w:r w:rsidR="00455C7F" w:rsidRPr="0010348B">
        <w:rPr>
          <w:sz w:val="22"/>
          <w:lang w:val="en-US"/>
        </w:rPr>
        <w:t>.</w:t>
      </w:r>
    </w:p>
    <w:p w:rsidR="00534860" w:rsidRPr="009F78D5" w:rsidRDefault="00534860">
      <w:pPr>
        <w:rPr>
          <w:lang w:val="en-US"/>
        </w:rPr>
      </w:pPr>
    </w:p>
    <w:p w:rsidR="00534860" w:rsidRPr="009F78D5" w:rsidRDefault="00534860">
      <w:r w:rsidRPr="009F78D5">
        <w:t xml:space="preserve">Deadline for application : </w:t>
      </w:r>
      <w:proofErr w:type="spellStart"/>
      <w:r w:rsidR="001B3159" w:rsidRPr="009F78D5">
        <w:t>September</w:t>
      </w:r>
      <w:proofErr w:type="spellEnd"/>
      <w:r w:rsidR="001B3159" w:rsidRPr="009F78D5">
        <w:t xml:space="preserve"> 30</w:t>
      </w:r>
      <w:r w:rsidRPr="009F78D5">
        <w:t>, 2017</w:t>
      </w:r>
    </w:p>
    <w:p w:rsidR="00534860" w:rsidRPr="00534860" w:rsidRDefault="00534860">
      <w:pPr>
        <w:rPr>
          <w:lang w:val="en-US"/>
        </w:rPr>
      </w:pPr>
      <w:r w:rsidRPr="00534860">
        <w:rPr>
          <w:noProof/>
        </w:rPr>
        <w:drawing>
          <wp:anchor distT="0" distB="0" distL="114300" distR="114300" simplePos="0" relativeHeight="251660288" behindDoc="0" locked="0" layoutInCell="1" allowOverlap="1">
            <wp:simplePos x="0" y="0"/>
            <wp:positionH relativeFrom="column">
              <wp:posOffset>7381875</wp:posOffset>
            </wp:positionH>
            <wp:positionV relativeFrom="paragraph">
              <wp:posOffset>47625</wp:posOffset>
            </wp:positionV>
            <wp:extent cx="1092200" cy="501650"/>
            <wp:effectExtent l="0" t="0" r="0" b="0"/>
            <wp:wrapNone/>
            <wp:docPr id="6159" name="Picture 23" descr="logo 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 name="Picture 23" descr="logo Ud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501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sectPr w:rsidR="00534860" w:rsidRPr="00534860" w:rsidSect="002B216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85" w:rsidRDefault="002C3C85" w:rsidP="007010C6">
      <w:r>
        <w:separator/>
      </w:r>
    </w:p>
  </w:endnote>
  <w:endnote w:type="continuationSeparator" w:id="0">
    <w:p w:rsidR="002C3C85" w:rsidRDefault="002C3C85" w:rsidP="00701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C6" w:rsidRDefault="007010C6">
    <w:pPr>
      <w:pStyle w:val="Pieddepage"/>
    </w:pPr>
    <w:r w:rsidRPr="009F78D5">
      <w:rPr>
        <w:noProof/>
      </w:rPr>
      <w:drawing>
        <wp:anchor distT="0" distB="0" distL="114300" distR="114300" simplePos="0" relativeHeight="251663360" behindDoc="0" locked="0" layoutInCell="1" allowOverlap="1">
          <wp:simplePos x="0" y="0"/>
          <wp:positionH relativeFrom="margin">
            <wp:posOffset>5200650</wp:posOffset>
          </wp:positionH>
          <wp:positionV relativeFrom="paragraph">
            <wp:posOffset>8890</wp:posOffset>
          </wp:positionV>
          <wp:extent cx="533400" cy="533400"/>
          <wp:effectExtent l="0" t="0" r="0" b="0"/>
          <wp:wrapNone/>
          <wp:docPr id="6157" name="Picture 21" descr="logo-fi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 name="Picture 21" descr="logo-filair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33400"/>
                  </a:xfrm>
                  <a:prstGeom prst="rect">
                    <a:avLst/>
                  </a:prstGeom>
                  <a:noFill/>
                  <a:ln>
                    <a:noFill/>
                  </a:ln>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4105275</wp:posOffset>
          </wp:positionH>
          <wp:positionV relativeFrom="paragraph">
            <wp:posOffset>-3175</wp:posOffset>
          </wp:positionV>
          <wp:extent cx="862330" cy="456565"/>
          <wp:effectExtent l="0" t="0" r="0" b="635"/>
          <wp:wrapNone/>
          <wp:docPr id="3" name="Image 3" descr="KIT-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Home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0" cy="456565"/>
                  </a:xfrm>
                  <a:prstGeom prst="rect">
                    <a:avLst/>
                  </a:prstGeom>
                  <a:noFill/>
                  <a:ln>
                    <a:noFill/>
                  </a:ln>
                </pic:spPr>
              </pic:pic>
            </a:graphicData>
          </a:graphic>
        </wp:anchor>
      </w:drawing>
    </w:r>
    <w:r w:rsidRPr="007010C6">
      <w:rPr>
        <w:noProof/>
      </w:rPr>
      <w:t xml:space="preserve"> </w:t>
    </w:r>
    <w:r>
      <w:rPr>
        <w:noProof/>
      </w:rPr>
      <w:drawing>
        <wp:inline distT="0" distB="0" distL="0" distR="0">
          <wp:extent cx="1295400" cy="434987"/>
          <wp:effectExtent l="0" t="0" r="0" b="3175"/>
          <wp:docPr id="2" name="Image 2" descr="Résultat de recherche d'images pour &quot;ufa université franco-allema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fa université franco-allemande&quot;"/>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114" cy="445636"/>
                  </a:xfrm>
                  <a:prstGeom prst="rect">
                    <a:avLst/>
                  </a:prstGeom>
                  <a:noFill/>
                  <a:ln>
                    <a:noFill/>
                  </a:ln>
                </pic:spPr>
              </pic:pic>
            </a:graphicData>
          </a:graphic>
        </wp:inline>
      </w:drawing>
    </w:r>
    <w:r w:rsidRPr="007010C6">
      <w:rPr>
        <w:noProof/>
      </w:rPr>
      <w:t xml:space="preserve"> </w:t>
    </w:r>
    <w:r w:rsidRPr="00534860">
      <w:rPr>
        <w:noProof/>
      </w:rPr>
      <w:drawing>
        <wp:inline distT="0" distB="0" distL="0" distR="0">
          <wp:extent cx="1009650" cy="463735"/>
          <wp:effectExtent l="0" t="0" r="0" b="0"/>
          <wp:docPr id="1" name="Picture 23" descr="logo 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 name="Picture 23" descr="logo Ud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531" cy="465977"/>
                  </a:xfrm>
                  <a:prstGeom prst="rect">
                    <a:avLst/>
                  </a:prstGeom>
                  <a:noFill/>
                  <a:ln>
                    <a:noFill/>
                  </a:ln>
                  <a:extLst/>
                </pic:spPr>
              </pic:pic>
            </a:graphicData>
          </a:graphic>
        </wp:inline>
      </w:drawing>
    </w:r>
    <w:r w:rsidRPr="007010C6">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85" w:rsidRDefault="002C3C85" w:rsidP="007010C6">
      <w:r>
        <w:separator/>
      </w:r>
    </w:p>
  </w:footnote>
  <w:footnote w:type="continuationSeparator" w:id="0">
    <w:p w:rsidR="002C3C85" w:rsidRDefault="002C3C85" w:rsidP="00701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C6" w:rsidRDefault="007010C6">
    <w:pPr>
      <w:pStyle w:val="En-tte"/>
    </w:pPr>
    <w:r w:rsidRPr="007010C6">
      <w:rPr>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6450D"/>
    <w:rsid w:val="0010348B"/>
    <w:rsid w:val="00116D37"/>
    <w:rsid w:val="001278A7"/>
    <w:rsid w:val="00182D6D"/>
    <w:rsid w:val="001B24FD"/>
    <w:rsid w:val="001B3159"/>
    <w:rsid w:val="002B2164"/>
    <w:rsid w:val="002C3C85"/>
    <w:rsid w:val="003878BA"/>
    <w:rsid w:val="003909F8"/>
    <w:rsid w:val="003F2C40"/>
    <w:rsid w:val="00455C7F"/>
    <w:rsid w:val="0046450D"/>
    <w:rsid w:val="004B5776"/>
    <w:rsid w:val="005119E9"/>
    <w:rsid w:val="00534860"/>
    <w:rsid w:val="00534C74"/>
    <w:rsid w:val="00535614"/>
    <w:rsid w:val="00560ED3"/>
    <w:rsid w:val="00586839"/>
    <w:rsid w:val="0059027C"/>
    <w:rsid w:val="005B3F96"/>
    <w:rsid w:val="00600EFD"/>
    <w:rsid w:val="00693D0D"/>
    <w:rsid w:val="007010C6"/>
    <w:rsid w:val="00762C87"/>
    <w:rsid w:val="00784D6C"/>
    <w:rsid w:val="008063E2"/>
    <w:rsid w:val="009111B6"/>
    <w:rsid w:val="009B2CCC"/>
    <w:rsid w:val="009E2CDE"/>
    <w:rsid w:val="009F465B"/>
    <w:rsid w:val="009F78D5"/>
    <w:rsid w:val="00A136B9"/>
    <w:rsid w:val="00BB41E6"/>
    <w:rsid w:val="00BD571F"/>
    <w:rsid w:val="00C25DC7"/>
    <w:rsid w:val="00C3321B"/>
    <w:rsid w:val="00C829B9"/>
    <w:rsid w:val="00CF70FE"/>
    <w:rsid w:val="00D64FB1"/>
    <w:rsid w:val="00DB773C"/>
    <w:rsid w:val="00EF5784"/>
    <w:rsid w:val="00F05B9B"/>
    <w:rsid w:val="00F448DF"/>
    <w:rsid w:val="00F57C55"/>
    <w:rsid w:val="00F70B23"/>
    <w:rsid w:val="00FC3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70FE"/>
    <w:rPr>
      <w:color w:val="0563C1" w:themeColor="hyperlink"/>
      <w:u w:val="single"/>
    </w:rPr>
  </w:style>
  <w:style w:type="character" w:styleId="lev">
    <w:name w:val="Strong"/>
    <w:basedOn w:val="Policepardfaut"/>
    <w:uiPriority w:val="22"/>
    <w:qFormat/>
    <w:rsid w:val="00560ED3"/>
    <w:rPr>
      <w:b/>
      <w:bCs/>
    </w:rPr>
  </w:style>
  <w:style w:type="character" w:styleId="Lienhypertextesuivivisit">
    <w:name w:val="FollowedHyperlink"/>
    <w:basedOn w:val="Policepardfaut"/>
    <w:uiPriority w:val="99"/>
    <w:semiHidden/>
    <w:unhideWhenUsed/>
    <w:rsid w:val="00784D6C"/>
    <w:rPr>
      <w:color w:val="954F72" w:themeColor="followedHyperlink"/>
      <w:u w:val="single"/>
    </w:rPr>
  </w:style>
  <w:style w:type="character" w:styleId="Marquedecommentaire">
    <w:name w:val="annotation reference"/>
    <w:basedOn w:val="Policepardfaut"/>
    <w:uiPriority w:val="99"/>
    <w:semiHidden/>
    <w:unhideWhenUsed/>
    <w:rsid w:val="00784D6C"/>
    <w:rPr>
      <w:sz w:val="16"/>
      <w:szCs w:val="16"/>
    </w:rPr>
  </w:style>
  <w:style w:type="paragraph" w:styleId="Commentaire">
    <w:name w:val="annotation text"/>
    <w:basedOn w:val="Normal"/>
    <w:link w:val="CommentaireCar"/>
    <w:uiPriority w:val="99"/>
    <w:semiHidden/>
    <w:unhideWhenUsed/>
    <w:rsid w:val="00784D6C"/>
    <w:rPr>
      <w:sz w:val="20"/>
      <w:szCs w:val="20"/>
    </w:rPr>
  </w:style>
  <w:style w:type="character" w:customStyle="1" w:styleId="CommentaireCar">
    <w:name w:val="Commentaire Car"/>
    <w:basedOn w:val="Policepardfaut"/>
    <w:link w:val="Commentaire"/>
    <w:uiPriority w:val="99"/>
    <w:semiHidden/>
    <w:rsid w:val="00784D6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84D6C"/>
    <w:rPr>
      <w:b/>
      <w:bCs/>
    </w:rPr>
  </w:style>
  <w:style w:type="character" w:customStyle="1" w:styleId="ObjetducommentaireCar">
    <w:name w:val="Objet du commentaire Car"/>
    <w:basedOn w:val="CommentaireCar"/>
    <w:link w:val="Objetducommentaire"/>
    <w:uiPriority w:val="99"/>
    <w:semiHidden/>
    <w:rsid w:val="00784D6C"/>
    <w:rPr>
      <w:rFonts w:eastAsiaTheme="minorEastAsia"/>
      <w:b/>
      <w:bCs/>
      <w:sz w:val="20"/>
      <w:szCs w:val="20"/>
      <w:lang w:eastAsia="fr-FR"/>
    </w:rPr>
  </w:style>
  <w:style w:type="paragraph" w:styleId="Textedebulles">
    <w:name w:val="Balloon Text"/>
    <w:basedOn w:val="Normal"/>
    <w:link w:val="TextedebullesCar"/>
    <w:uiPriority w:val="99"/>
    <w:semiHidden/>
    <w:unhideWhenUsed/>
    <w:rsid w:val="00784D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4D6C"/>
    <w:rPr>
      <w:rFonts w:ascii="Segoe UI" w:eastAsiaTheme="minorEastAsia" w:hAnsi="Segoe UI" w:cs="Segoe UI"/>
      <w:sz w:val="18"/>
      <w:szCs w:val="18"/>
      <w:lang w:eastAsia="fr-FR"/>
    </w:rPr>
  </w:style>
  <w:style w:type="paragraph" w:styleId="En-tte">
    <w:name w:val="header"/>
    <w:basedOn w:val="Normal"/>
    <w:link w:val="En-tteCar"/>
    <w:uiPriority w:val="99"/>
    <w:unhideWhenUsed/>
    <w:rsid w:val="007010C6"/>
    <w:pPr>
      <w:tabs>
        <w:tab w:val="center" w:pos="4536"/>
        <w:tab w:val="right" w:pos="9072"/>
      </w:tabs>
    </w:pPr>
  </w:style>
  <w:style w:type="character" w:customStyle="1" w:styleId="En-tteCar">
    <w:name w:val="En-tête Car"/>
    <w:basedOn w:val="Policepardfaut"/>
    <w:link w:val="En-tte"/>
    <w:uiPriority w:val="99"/>
    <w:rsid w:val="007010C6"/>
    <w:rPr>
      <w:rFonts w:eastAsiaTheme="minorEastAsia"/>
      <w:sz w:val="24"/>
      <w:szCs w:val="24"/>
      <w:lang w:eastAsia="fr-FR"/>
    </w:rPr>
  </w:style>
  <w:style w:type="paragraph" w:styleId="Pieddepage">
    <w:name w:val="footer"/>
    <w:basedOn w:val="Normal"/>
    <w:link w:val="PieddepageCar"/>
    <w:uiPriority w:val="99"/>
    <w:unhideWhenUsed/>
    <w:rsid w:val="007010C6"/>
    <w:pPr>
      <w:tabs>
        <w:tab w:val="center" w:pos="4536"/>
        <w:tab w:val="right" w:pos="9072"/>
      </w:tabs>
    </w:pPr>
  </w:style>
  <w:style w:type="character" w:customStyle="1" w:styleId="PieddepageCar">
    <w:name w:val="Pied de page Car"/>
    <w:basedOn w:val="Policepardfaut"/>
    <w:link w:val="Pieddepage"/>
    <w:uiPriority w:val="99"/>
    <w:rsid w:val="007010C6"/>
    <w:rPr>
      <w:rFonts w:eastAsiaTheme="minorEastAsia"/>
      <w:sz w:val="24"/>
      <w:szCs w:val="24"/>
      <w:lang w:eastAsia="fr-FR"/>
    </w:rPr>
  </w:style>
</w:styles>
</file>

<file path=word/webSettings.xml><?xml version="1.0" encoding="utf-8"?>
<w:webSettings xmlns:r="http://schemas.openxmlformats.org/officeDocument/2006/relationships" xmlns:w="http://schemas.openxmlformats.org/wordprocessingml/2006/main">
  <w:divs>
    <w:div w:id="390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veronique.orian-rousseau@kit.edu" TargetMode="External"/><Relationship Id="rId4" Type="http://schemas.openxmlformats.org/officeDocument/2006/relationships/webSettings" Target="webSettings.xml"/><Relationship Id="rId9" Type="http://schemas.openxmlformats.org/officeDocument/2006/relationships/hyperlink" Target="mailto:yves.mely@unistra.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228E-3188-4F51-9BF8-5AE22D1D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Delphine</cp:lastModifiedBy>
  <cp:revision>2</cp:revision>
  <dcterms:created xsi:type="dcterms:W3CDTF">2017-09-11T10:29:00Z</dcterms:created>
  <dcterms:modified xsi:type="dcterms:W3CDTF">2017-09-11T10:29:00Z</dcterms:modified>
</cp:coreProperties>
</file>